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CA5B0D" w:rsidRPr="00CA5B0D" w:rsidRDefault="00CA5B0D" w:rsidP="00CA5B0D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CA5B0D">
        <w:rPr>
          <w:rFonts w:ascii="Arial" w:hAnsi="Arial" w:cs="Arial"/>
          <w:b/>
          <w:color w:val="FF0000"/>
          <w:sz w:val="20"/>
          <w:szCs w:val="20"/>
        </w:rPr>
        <w:t xml:space="preserve">Wykonanie konstrukcji szybu </w:t>
      </w:r>
      <w:r w:rsidRPr="00CA5B0D">
        <w:rPr>
          <w:rFonts w:ascii="Arial" w:hAnsi="Arial" w:cs="Arial"/>
          <w:b/>
          <w:bCs/>
          <w:color w:val="FF0000"/>
          <w:sz w:val="20"/>
          <w:szCs w:val="20"/>
        </w:rPr>
        <w:t xml:space="preserve">dźwigu towarowego z dostawą i montażem w Przedszkolu nr 180 </w:t>
      </w:r>
    </w:p>
    <w:p w:rsidR="00D40851" w:rsidRPr="00D40851" w:rsidRDefault="00CA5B0D" w:rsidP="00CA5B0D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CA5B0D">
        <w:rPr>
          <w:rFonts w:ascii="Arial" w:hAnsi="Arial" w:cs="Arial"/>
          <w:b/>
          <w:bCs/>
          <w:color w:val="FF0000"/>
          <w:sz w:val="20"/>
          <w:szCs w:val="20"/>
        </w:rPr>
        <w:t>przy ul. Niekłańskiej 40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CA5B0D">
      <w:rPr>
        <w:rFonts w:ascii="Tahoma" w:hAnsi="Tahoma" w:cs="Tahoma"/>
        <w:b/>
        <w:sz w:val="16"/>
        <w:szCs w:val="16"/>
      </w:rPr>
      <w:t>105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A5B0D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BA27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5A5B7-4EBF-4BFB-9E7A-6B95F666D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2019-10-14T13:08:00Z</dcterms:created>
  <dcterms:modified xsi:type="dcterms:W3CDTF">2019-10-14T13:08:00Z</dcterms:modified>
</cp:coreProperties>
</file>